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001" w:rsidRDefault="00857BC9" w:rsidP="00FB0001">
      <w:pPr>
        <w:spacing w:after="0" w:line="360" w:lineRule="auto"/>
        <w:ind w:firstLine="708"/>
        <w:jc w:val="center"/>
        <w:rPr>
          <w:rFonts w:ascii="Times New Roman" w:hAnsi="Times New Roman" w:cs="Times New Roman"/>
          <w:b/>
          <w:sz w:val="28"/>
          <w:szCs w:val="28"/>
        </w:rPr>
      </w:pPr>
      <w:r w:rsidRPr="00857BC9">
        <w:rPr>
          <w:rFonts w:ascii="Times New Roman" w:hAnsi="Times New Roman" w:cs="Times New Roman"/>
          <w:b/>
          <w:sz w:val="28"/>
          <w:szCs w:val="28"/>
        </w:rPr>
        <w:t>«</w:t>
      </w:r>
      <w:r w:rsidR="00FB0001" w:rsidRPr="00FB0001">
        <w:rPr>
          <w:rFonts w:ascii="Times New Roman" w:hAnsi="Times New Roman" w:cs="Times New Roman"/>
          <w:b/>
          <w:sz w:val="28"/>
          <w:szCs w:val="28"/>
        </w:rPr>
        <w:t xml:space="preserve">Практическая профориентация по направлению "Дизайн" </w:t>
      </w:r>
    </w:p>
    <w:p w:rsidR="00857BC9" w:rsidRDefault="00FB0001" w:rsidP="00FB0001">
      <w:pPr>
        <w:spacing w:after="0" w:line="360" w:lineRule="auto"/>
        <w:ind w:firstLine="708"/>
        <w:jc w:val="center"/>
        <w:rPr>
          <w:rFonts w:ascii="Times New Roman" w:hAnsi="Times New Roman" w:cs="Times New Roman"/>
          <w:b/>
          <w:sz w:val="28"/>
          <w:szCs w:val="28"/>
        </w:rPr>
      </w:pPr>
      <w:r w:rsidRPr="00FB0001">
        <w:rPr>
          <w:rFonts w:ascii="Times New Roman" w:hAnsi="Times New Roman" w:cs="Times New Roman"/>
          <w:b/>
          <w:sz w:val="28"/>
          <w:szCs w:val="28"/>
        </w:rPr>
        <w:t>в ЦДТ "Радуга" ГБОУ СОШ №1 г. Нефтегорска</w:t>
      </w:r>
      <w:r w:rsidR="00857BC9" w:rsidRPr="00857BC9">
        <w:rPr>
          <w:rFonts w:ascii="Times New Roman" w:hAnsi="Times New Roman" w:cs="Times New Roman"/>
          <w:b/>
          <w:sz w:val="28"/>
          <w:szCs w:val="28"/>
        </w:rPr>
        <w:t>»</w:t>
      </w:r>
    </w:p>
    <w:p w:rsidR="00857BC9" w:rsidRPr="00857BC9" w:rsidRDefault="00857BC9" w:rsidP="00857BC9">
      <w:pPr>
        <w:spacing w:after="0" w:line="240" w:lineRule="auto"/>
        <w:ind w:firstLine="708"/>
        <w:jc w:val="right"/>
        <w:rPr>
          <w:rFonts w:ascii="Times New Roman" w:hAnsi="Times New Roman" w:cs="Times New Roman"/>
          <w:b/>
          <w:i/>
          <w:sz w:val="28"/>
          <w:szCs w:val="28"/>
        </w:rPr>
      </w:pPr>
      <w:r w:rsidRPr="00857BC9">
        <w:rPr>
          <w:rFonts w:ascii="Times New Roman" w:hAnsi="Times New Roman" w:cs="Times New Roman"/>
          <w:b/>
          <w:i/>
          <w:sz w:val="28"/>
          <w:szCs w:val="28"/>
        </w:rPr>
        <w:t xml:space="preserve">Мухаметова Сауле Утепкалиевна, </w:t>
      </w:r>
    </w:p>
    <w:p w:rsidR="00857BC9" w:rsidRPr="00857BC9" w:rsidRDefault="00857BC9" w:rsidP="00857BC9">
      <w:pPr>
        <w:spacing w:after="0" w:line="240" w:lineRule="auto"/>
        <w:ind w:firstLine="708"/>
        <w:jc w:val="right"/>
        <w:rPr>
          <w:rFonts w:ascii="Times New Roman" w:hAnsi="Times New Roman" w:cs="Times New Roman"/>
          <w:b/>
          <w:i/>
          <w:sz w:val="28"/>
          <w:szCs w:val="28"/>
        </w:rPr>
      </w:pPr>
      <w:r w:rsidRPr="00857BC9">
        <w:rPr>
          <w:rFonts w:ascii="Times New Roman" w:hAnsi="Times New Roman" w:cs="Times New Roman"/>
          <w:b/>
          <w:i/>
          <w:sz w:val="28"/>
          <w:szCs w:val="28"/>
        </w:rPr>
        <w:t xml:space="preserve">Суркина Оксана Валерьевна, </w:t>
      </w:r>
    </w:p>
    <w:p w:rsidR="00857BC9" w:rsidRPr="00857BC9" w:rsidRDefault="00857BC9" w:rsidP="00857BC9">
      <w:pPr>
        <w:spacing w:after="0" w:line="240" w:lineRule="auto"/>
        <w:ind w:firstLine="708"/>
        <w:jc w:val="right"/>
        <w:rPr>
          <w:rFonts w:ascii="Times New Roman" w:hAnsi="Times New Roman" w:cs="Times New Roman"/>
          <w:b/>
          <w:i/>
          <w:sz w:val="28"/>
          <w:szCs w:val="28"/>
        </w:rPr>
      </w:pPr>
      <w:r>
        <w:rPr>
          <w:rFonts w:ascii="Times New Roman" w:hAnsi="Times New Roman" w:cs="Times New Roman"/>
          <w:b/>
          <w:i/>
          <w:sz w:val="28"/>
          <w:szCs w:val="28"/>
        </w:rPr>
        <w:t>п</w:t>
      </w:r>
      <w:r w:rsidRPr="00857BC9">
        <w:rPr>
          <w:rFonts w:ascii="Times New Roman" w:hAnsi="Times New Roman" w:cs="Times New Roman"/>
          <w:b/>
          <w:i/>
          <w:sz w:val="28"/>
          <w:szCs w:val="28"/>
        </w:rPr>
        <w:t xml:space="preserve">едагоги дополнительного образования </w:t>
      </w:r>
    </w:p>
    <w:p w:rsidR="00857BC9" w:rsidRPr="00857BC9" w:rsidRDefault="00857BC9" w:rsidP="00857BC9">
      <w:pPr>
        <w:spacing w:after="0" w:line="240" w:lineRule="auto"/>
        <w:ind w:firstLine="708"/>
        <w:jc w:val="right"/>
        <w:rPr>
          <w:rFonts w:ascii="Times New Roman" w:hAnsi="Times New Roman" w:cs="Times New Roman"/>
          <w:b/>
          <w:i/>
          <w:sz w:val="28"/>
          <w:szCs w:val="28"/>
        </w:rPr>
      </w:pPr>
      <w:r w:rsidRPr="00857BC9">
        <w:rPr>
          <w:rFonts w:ascii="Times New Roman" w:hAnsi="Times New Roman" w:cs="Times New Roman"/>
          <w:b/>
          <w:i/>
          <w:sz w:val="28"/>
          <w:szCs w:val="28"/>
        </w:rPr>
        <w:t>ЦДТ «Радуга» ГБОУ СОШ № 1 г. Нефтегорска</w:t>
      </w:r>
    </w:p>
    <w:p w:rsidR="00857BC9" w:rsidRDefault="00857BC9" w:rsidP="002C1FED">
      <w:pPr>
        <w:spacing w:after="0" w:line="360" w:lineRule="auto"/>
        <w:ind w:firstLine="708"/>
        <w:jc w:val="both"/>
        <w:rPr>
          <w:rFonts w:ascii="Times New Roman" w:hAnsi="Times New Roman" w:cs="Times New Roman"/>
          <w:sz w:val="28"/>
          <w:szCs w:val="28"/>
        </w:rPr>
      </w:pPr>
    </w:p>
    <w:p w:rsidR="00562970" w:rsidRPr="002C1FED" w:rsidRDefault="00A91907" w:rsidP="002C1FED">
      <w:pPr>
        <w:spacing w:after="0" w:line="360" w:lineRule="auto"/>
        <w:ind w:firstLine="708"/>
        <w:jc w:val="both"/>
        <w:rPr>
          <w:rFonts w:ascii="Times New Roman" w:hAnsi="Times New Roman" w:cs="Times New Roman"/>
          <w:sz w:val="28"/>
          <w:szCs w:val="28"/>
        </w:rPr>
      </w:pPr>
      <w:r w:rsidRPr="002C1FED">
        <w:rPr>
          <w:rFonts w:ascii="Times New Roman" w:hAnsi="Times New Roman" w:cs="Times New Roman"/>
          <w:sz w:val="28"/>
          <w:szCs w:val="28"/>
        </w:rPr>
        <w:t>Талантливые дети были всегда, и задача их обнаружения и развития неизменно представляла вызов для педагогов. Сегодня работа с одаренными детьми, как и их профессиональное ориентирование, является одним из ключевых приоритетов современного образования. Профориентация подрастающего поколения – значимый аспект социальной стратегии государства. Она ориентирована на раскрытие талантов и предрасположенностей ребенка, содействие в выборе будущей карьеры и формирование профессионалов, необходимых для экономики страны.</w:t>
      </w:r>
      <w:r w:rsidR="002C1FED" w:rsidRPr="002C1FED">
        <w:rPr>
          <w:rFonts w:ascii="Times New Roman" w:hAnsi="Times New Roman" w:cs="Times New Roman"/>
          <w:sz w:val="28"/>
          <w:szCs w:val="28"/>
        </w:rPr>
        <w:t xml:space="preserve"> </w:t>
      </w:r>
      <w:r w:rsidR="00562970" w:rsidRPr="002C1FED">
        <w:rPr>
          <w:rFonts w:ascii="Times New Roman" w:hAnsi="Times New Roman" w:cs="Times New Roman"/>
          <w:sz w:val="28"/>
          <w:szCs w:val="28"/>
        </w:rPr>
        <w:t>Актуальность профориентации определяется рядом факторов:</w:t>
      </w:r>
      <w:r w:rsidR="00FB0001">
        <w:rPr>
          <w:rFonts w:ascii="Times New Roman" w:hAnsi="Times New Roman" w:cs="Times New Roman"/>
          <w:sz w:val="28"/>
          <w:szCs w:val="28"/>
        </w:rPr>
        <w:t xml:space="preserve"> с</w:t>
      </w:r>
      <w:r w:rsidR="00562970" w:rsidRPr="002C1FED">
        <w:rPr>
          <w:rFonts w:ascii="Times New Roman" w:hAnsi="Times New Roman" w:cs="Times New Roman"/>
          <w:sz w:val="28"/>
          <w:szCs w:val="28"/>
        </w:rPr>
        <w:t>овременная экономическая ситуация диктует необходимость постоянного обновления профессиональных навыков и подготовки квалифицированных специалистов. Профориентация помогает молодежи выбрать профессию, пользующуюся спросом на рынке труда, что способствует уменьшению безработицы среди молодежи и увеличению конкурентоспособности экономики государства.</w:t>
      </w:r>
    </w:p>
    <w:p w:rsidR="00562970" w:rsidRPr="002C1FED" w:rsidRDefault="00562970" w:rsidP="002C1FED">
      <w:pPr>
        <w:spacing w:after="0" w:line="360" w:lineRule="auto"/>
        <w:ind w:firstLine="708"/>
        <w:jc w:val="both"/>
        <w:rPr>
          <w:rFonts w:ascii="Times New Roman" w:hAnsi="Times New Roman" w:cs="Times New Roman"/>
          <w:sz w:val="28"/>
          <w:szCs w:val="28"/>
        </w:rPr>
      </w:pPr>
      <w:r w:rsidRPr="002C1FED">
        <w:rPr>
          <w:rFonts w:ascii="Times New Roman" w:hAnsi="Times New Roman" w:cs="Times New Roman"/>
          <w:sz w:val="28"/>
          <w:szCs w:val="28"/>
        </w:rPr>
        <w:t xml:space="preserve">Формирование в организациях дополнительного образования </w:t>
      </w:r>
      <w:r w:rsidR="00857BC9">
        <w:rPr>
          <w:rFonts w:ascii="Times New Roman" w:hAnsi="Times New Roman" w:cs="Times New Roman"/>
          <w:sz w:val="28"/>
          <w:szCs w:val="28"/>
        </w:rPr>
        <w:t>комплексной</w:t>
      </w:r>
      <w:r w:rsidRPr="002C1FED">
        <w:rPr>
          <w:rFonts w:ascii="Times New Roman" w:hAnsi="Times New Roman" w:cs="Times New Roman"/>
          <w:sz w:val="28"/>
          <w:szCs w:val="28"/>
        </w:rPr>
        <w:t xml:space="preserve"> деятельности по профориентации, выявлению и поддержке талантливых и одаренных детей. Разработка специализированных образовательных методик, обеспечение последовательности в обучении и воспитании, установление партнерских связей – это и есть комплексная деятельность по данным векторам в ЦДТ «Радуга».</w:t>
      </w:r>
    </w:p>
    <w:p w:rsidR="00A91907" w:rsidRPr="002C1FED" w:rsidRDefault="00562970" w:rsidP="002C1FED">
      <w:pPr>
        <w:spacing w:after="0" w:line="360" w:lineRule="auto"/>
        <w:ind w:firstLine="708"/>
        <w:jc w:val="both"/>
        <w:rPr>
          <w:rFonts w:ascii="Times New Roman" w:hAnsi="Times New Roman" w:cs="Times New Roman"/>
          <w:sz w:val="28"/>
          <w:szCs w:val="28"/>
        </w:rPr>
      </w:pPr>
      <w:r w:rsidRPr="002C1FED">
        <w:rPr>
          <w:rFonts w:ascii="Times New Roman" w:hAnsi="Times New Roman" w:cs="Times New Roman"/>
          <w:sz w:val="28"/>
          <w:szCs w:val="28"/>
        </w:rPr>
        <w:t>Дети, понимающие свое место в обществе и важность своего карьерного выбора, становятся сознательными гражданами, готовыми внести свой вклад в социально-экономическое развитие родной страны.</w:t>
      </w:r>
    </w:p>
    <w:p w:rsidR="00562970" w:rsidRPr="002C1FED" w:rsidRDefault="00562970" w:rsidP="002C1FED">
      <w:pPr>
        <w:shd w:val="clear" w:color="auto" w:fill="FFFFFF" w:themeFill="background1"/>
        <w:spacing w:after="0" w:line="360" w:lineRule="auto"/>
        <w:ind w:firstLine="708"/>
        <w:jc w:val="both"/>
        <w:rPr>
          <w:rFonts w:ascii="Times New Roman" w:hAnsi="Times New Roman" w:cs="Times New Roman"/>
          <w:sz w:val="28"/>
          <w:szCs w:val="28"/>
        </w:rPr>
      </w:pPr>
      <w:r w:rsidRPr="002C1FED">
        <w:rPr>
          <w:rFonts w:ascii="Times New Roman" w:hAnsi="Times New Roman" w:cs="Times New Roman"/>
          <w:sz w:val="28"/>
          <w:szCs w:val="28"/>
        </w:rPr>
        <w:lastRenderedPageBreak/>
        <w:t>Федеральная, региональная и локальная нормативная база направлена на решение поставленной задачи.</w:t>
      </w:r>
    </w:p>
    <w:p w:rsidR="00562970" w:rsidRPr="002C1FED" w:rsidRDefault="00562970" w:rsidP="002C1FED">
      <w:pPr>
        <w:shd w:val="clear" w:color="auto" w:fill="FFFFFF" w:themeFill="background1"/>
        <w:spacing w:after="0" w:line="360" w:lineRule="auto"/>
        <w:ind w:firstLine="708"/>
        <w:jc w:val="both"/>
        <w:rPr>
          <w:rFonts w:ascii="Times New Roman" w:hAnsi="Times New Roman" w:cs="Times New Roman"/>
          <w:sz w:val="28"/>
          <w:szCs w:val="28"/>
        </w:rPr>
      </w:pPr>
      <w:r w:rsidRPr="002C1FED">
        <w:rPr>
          <w:rFonts w:ascii="Times New Roman" w:hAnsi="Times New Roman" w:cs="Times New Roman"/>
          <w:sz w:val="28"/>
          <w:szCs w:val="28"/>
        </w:rPr>
        <w:t>Первая ступень –</w:t>
      </w:r>
      <w:r w:rsidR="00FB0001">
        <w:rPr>
          <w:rFonts w:ascii="Times New Roman" w:hAnsi="Times New Roman" w:cs="Times New Roman"/>
          <w:sz w:val="28"/>
          <w:szCs w:val="28"/>
        </w:rPr>
        <w:t xml:space="preserve"> "Основы визуальной грамотности</w:t>
      </w:r>
      <w:r w:rsidRPr="002C1FED">
        <w:rPr>
          <w:rFonts w:ascii="Times New Roman" w:hAnsi="Times New Roman" w:cs="Times New Roman"/>
          <w:sz w:val="28"/>
          <w:szCs w:val="28"/>
        </w:rPr>
        <w:t>"</w:t>
      </w:r>
      <w:r w:rsidR="00FB0001">
        <w:rPr>
          <w:rFonts w:ascii="Times New Roman" w:hAnsi="Times New Roman" w:cs="Times New Roman"/>
          <w:sz w:val="28"/>
          <w:szCs w:val="28"/>
        </w:rPr>
        <w:t>.</w:t>
      </w:r>
      <w:r w:rsidRPr="002C1FED">
        <w:rPr>
          <w:rFonts w:ascii="Times New Roman" w:hAnsi="Times New Roman" w:cs="Times New Roman"/>
          <w:sz w:val="28"/>
          <w:szCs w:val="28"/>
        </w:rPr>
        <w:t xml:space="preserve"> Здесь мы закладываем фундамент: композиция, </w:t>
      </w:r>
      <w:proofErr w:type="spellStart"/>
      <w:r w:rsidRPr="002C1FED">
        <w:rPr>
          <w:rFonts w:ascii="Times New Roman" w:hAnsi="Times New Roman" w:cs="Times New Roman"/>
          <w:sz w:val="28"/>
          <w:szCs w:val="28"/>
        </w:rPr>
        <w:t>типографика</w:t>
      </w:r>
      <w:proofErr w:type="spellEnd"/>
      <w:r w:rsidRPr="002C1FED">
        <w:rPr>
          <w:rFonts w:ascii="Times New Roman" w:hAnsi="Times New Roman" w:cs="Times New Roman"/>
          <w:sz w:val="28"/>
          <w:szCs w:val="28"/>
        </w:rPr>
        <w:t>, цвет, восприятие. Никаких сложных задач, только игра с формами и смыслами. Задача – научить ребят видеть красоту в простых вещах, пони</w:t>
      </w:r>
      <w:r w:rsidR="00FB0001">
        <w:rPr>
          <w:rFonts w:ascii="Times New Roman" w:hAnsi="Times New Roman" w:cs="Times New Roman"/>
          <w:sz w:val="28"/>
          <w:szCs w:val="28"/>
        </w:rPr>
        <w:t>мать основы визуального языка, к</w:t>
      </w:r>
      <w:r w:rsidRPr="002C1FED">
        <w:rPr>
          <w:rFonts w:ascii="Times New Roman" w:hAnsi="Times New Roman" w:cs="Times New Roman"/>
          <w:sz w:val="28"/>
          <w:szCs w:val="28"/>
        </w:rPr>
        <w:t xml:space="preserve">ак говорят, от простого к </w:t>
      </w:r>
      <w:proofErr w:type="gramStart"/>
      <w:r w:rsidRPr="002C1FED">
        <w:rPr>
          <w:rFonts w:ascii="Times New Roman" w:hAnsi="Times New Roman" w:cs="Times New Roman"/>
          <w:sz w:val="28"/>
          <w:szCs w:val="28"/>
        </w:rPr>
        <w:t>сложному</w:t>
      </w:r>
      <w:proofErr w:type="gramEnd"/>
      <w:r w:rsidRPr="002C1FED">
        <w:rPr>
          <w:rFonts w:ascii="Times New Roman" w:hAnsi="Times New Roman" w:cs="Times New Roman"/>
          <w:sz w:val="28"/>
          <w:szCs w:val="28"/>
        </w:rPr>
        <w:t>.</w:t>
      </w:r>
    </w:p>
    <w:p w:rsidR="00562970" w:rsidRPr="002C1FED" w:rsidRDefault="00562970" w:rsidP="002C1FED">
      <w:pPr>
        <w:shd w:val="clear" w:color="auto" w:fill="FFFFFF" w:themeFill="background1"/>
        <w:spacing w:after="0" w:line="360" w:lineRule="auto"/>
        <w:ind w:firstLine="708"/>
        <w:jc w:val="both"/>
        <w:rPr>
          <w:rFonts w:ascii="Times New Roman" w:hAnsi="Times New Roman" w:cs="Times New Roman"/>
          <w:sz w:val="28"/>
          <w:szCs w:val="28"/>
        </w:rPr>
      </w:pPr>
      <w:r w:rsidRPr="002C1FED">
        <w:rPr>
          <w:rFonts w:ascii="Times New Roman" w:hAnsi="Times New Roman" w:cs="Times New Roman"/>
          <w:sz w:val="28"/>
          <w:szCs w:val="28"/>
        </w:rPr>
        <w:t>Вторая ступ</w:t>
      </w:r>
      <w:r w:rsidR="00FB0001">
        <w:rPr>
          <w:rFonts w:ascii="Times New Roman" w:hAnsi="Times New Roman" w:cs="Times New Roman"/>
          <w:sz w:val="28"/>
          <w:szCs w:val="28"/>
        </w:rPr>
        <w:t xml:space="preserve">ень – "Инструменты и техники". </w:t>
      </w:r>
      <w:r w:rsidRPr="002C1FED">
        <w:rPr>
          <w:rFonts w:ascii="Times New Roman" w:hAnsi="Times New Roman" w:cs="Times New Roman"/>
          <w:sz w:val="28"/>
          <w:szCs w:val="28"/>
        </w:rPr>
        <w:t>Сетевая программа, где приоритет отдается практическим заданиям, разборам кейсов, работе с реальными проектами – все, чтобы ребята почувствовали себя уверенно в техническом плане.</w:t>
      </w:r>
    </w:p>
    <w:p w:rsidR="00562970" w:rsidRPr="002C1FED" w:rsidRDefault="00562970" w:rsidP="002C1FED">
      <w:pPr>
        <w:shd w:val="clear" w:color="auto" w:fill="FFFFFF" w:themeFill="background1"/>
        <w:spacing w:after="0" w:line="360" w:lineRule="auto"/>
        <w:ind w:firstLine="708"/>
        <w:jc w:val="both"/>
        <w:rPr>
          <w:rFonts w:ascii="Times New Roman" w:hAnsi="Times New Roman" w:cs="Times New Roman"/>
          <w:sz w:val="28"/>
          <w:szCs w:val="28"/>
        </w:rPr>
      </w:pPr>
      <w:r w:rsidRPr="002C1FED">
        <w:rPr>
          <w:rFonts w:ascii="Times New Roman" w:hAnsi="Times New Roman" w:cs="Times New Roman"/>
          <w:sz w:val="28"/>
          <w:szCs w:val="28"/>
        </w:rPr>
        <w:t>Третья ступе</w:t>
      </w:r>
      <w:r w:rsidR="00FB0001">
        <w:rPr>
          <w:rFonts w:ascii="Times New Roman" w:hAnsi="Times New Roman" w:cs="Times New Roman"/>
          <w:sz w:val="28"/>
          <w:szCs w:val="28"/>
        </w:rPr>
        <w:t>нь – "Дизайн-мышление и креатив</w:t>
      </w:r>
      <w:r w:rsidRPr="002C1FED">
        <w:rPr>
          <w:rFonts w:ascii="Times New Roman" w:hAnsi="Times New Roman" w:cs="Times New Roman"/>
          <w:sz w:val="28"/>
          <w:szCs w:val="28"/>
        </w:rPr>
        <w:t>"</w:t>
      </w:r>
      <w:r w:rsidR="00FB0001">
        <w:rPr>
          <w:rFonts w:ascii="Times New Roman" w:hAnsi="Times New Roman" w:cs="Times New Roman"/>
          <w:sz w:val="28"/>
          <w:szCs w:val="28"/>
        </w:rPr>
        <w:t>.</w:t>
      </w:r>
      <w:r w:rsidRPr="002C1FED">
        <w:rPr>
          <w:rFonts w:ascii="Times New Roman" w:hAnsi="Times New Roman" w:cs="Times New Roman"/>
          <w:sz w:val="28"/>
          <w:szCs w:val="28"/>
        </w:rPr>
        <w:t xml:space="preserve">  Мы учим не просто создавать "красивую картинку". Исследование, анализ, генерация идей, прототипирование – полный цикл работы над проектом. Задача – научить ребят мыслить стратегически, видеть за заданием более глубокий смысл.</w:t>
      </w:r>
    </w:p>
    <w:p w:rsidR="00562970" w:rsidRPr="002C1FED" w:rsidRDefault="00562970" w:rsidP="002C1FED">
      <w:pPr>
        <w:shd w:val="clear" w:color="auto" w:fill="FFFFFF" w:themeFill="background1"/>
        <w:spacing w:after="0" w:line="360" w:lineRule="auto"/>
        <w:ind w:firstLine="708"/>
        <w:jc w:val="both"/>
        <w:rPr>
          <w:rFonts w:ascii="Times New Roman" w:hAnsi="Times New Roman" w:cs="Times New Roman"/>
          <w:sz w:val="28"/>
          <w:szCs w:val="28"/>
        </w:rPr>
      </w:pPr>
      <w:r w:rsidRPr="002C1FED">
        <w:rPr>
          <w:rFonts w:ascii="Times New Roman" w:hAnsi="Times New Roman" w:cs="Times New Roman"/>
          <w:sz w:val="28"/>
          <w:szCs w:val="28"/>
        </w:rPr>
        <w:t>Четвертая</w:t>
      </w:r>
      <w:r w:rsidR="00B939BE">
        <w:rPr>
          <w:rFonts w:ascii="Times New Roman" w:hAnsi="Times New Roman" w:cs="Times New Roman"/>
          <w:sz w:val="28"/>
          <w:szCs w:val="28"/>
        </w:rPr>
        <w:t xml:space="preserve"> ступень – "Портфолио и карьера</w:t>
      </w:r>
      <w:r w:rsidRPr="002C1FED">
        <w:rPr>
          <w:rFonts w:ascii="Times New Roman" w:hAnsi="Times New Roman" w:cs="Times New Roman"/>
          <w:sz w:val="28"/>
          <w:szCs w:val="28"/>
        </w:rPr>
        <w:t>"</w:t>
      </w:r>
      <w:r w:rsidR="00B939BE">
        <w:rPr>
          <w:rFonts w:ascii="Times New Roman" w:hAnsi="Times New Roman" w:cs="Times New Roman"/>
          <w:sz w:val="28"/>
          <w:szCs w:val="28"/>
        </w:rPr>
        <w:t>.</w:t>
      </w:r>
      <w:r w:rsidRPr="002C1FED">
        <w:rPr>
          <w:rFonts w:ascii="Times New Roman" w:hAnsi="Times New Roman" w:cs="Times New Roman"/>
          <w:sz w:val="28"/>
          <w:szCs w:val="28"/>
        </w:rPr>
        <w:t xml:space="preserve">   Работа над собственным портфолио, подготовка к экзаменам, советы по поступлению. </w:t>
      </w:r>
    </w:p>
    <w:p w:rsidR="00744E2A" w:rsidRPr="002C1FED" w:rsidRDefault="00744E2A" w:rsidP="002C1FED">
      <w:pPr>
        <w:shd w:val="clear" w:color="auto" w:fill="FFFFFF" w:themeFill="background1"/>
        <w:spacing w:after="0" w:line="360" w:lineRule="auto"/>
        <w:ind w:firstLine="708"/>
        <w:jc w:val="both"/>
        <w:rPr>
          <w:rFonts w:ascii="Times New Roman" w:hAnsi="Times New Roman" w:cs="Times New Roman"/>
          <w:sz w:val="28"/>
          <w:szCs w:val="28"/>
        </w:rPr>
      </w:pPr>
      <w:r w:rsidRPr="002C1FED">
        <w:rPr>
          <w:rFonts w:ascii="Times New Roman" w:hAnsi="Times New Roman" w:cs="Times New Roman"/>
          <w:sz w:val="28"/>
          <w:szCs w:val="28"/>
        </w:rPr>
        <w:t>В мире подготовки будущих граф</w:t>
      </w:r>
      <w:r w:rsidR="00FB0001">
        <w:rPr>
          <w:rFonts w:ascii="Times New Roman" w:hAnsi="Times New Roman" w:cs="Times New Roman"/>
          <w:sz w:val="28"/>
          <w:szCs w:val="28"/>
        </w:rPr>
        <w:t xml:space="preserve"> -</w:t>
      </w:r>
      <w:r w:rsidR="00B939BE">
        <w:rPr>
          <w:rFonts w:ascii="Times New Roman" w:hAnsi="Times New Roman" w:cs="Times New Roman"/>
          <w:sz w:val="28"/>
          <w:szCs w:val="28"/>
        </w:rPr>
        <w:t xml:space="preserve"> </w:t>
      </w:r>
      <w:bookmarkStart w:id="0" w:name="_GoBack"/>
      <w:bookmarkEnd w:id="0"/>
      <w:r w:rsidRPr="002C1FED">
        <w:rPr>
          <w:rFonts w:ascii="Times New Roman" w:hAnsi="Times New Roman" w:cs="Times New Roman"/>
          <w:sz w:val="28"/>
          <w:szCs w:val="28"/>
        </w:rPr>
        <w:t>дизайнеров, проектная деятельность – это база, на которой строится все обучение, особенно когда речь идет об одаренных детях. Почему? Потому что именно проекты дают им возможность проявить себя во всей красе, раскрыть свой потенциал и, что немаловажно, определиться с тем, чем они действительно хотят заниматься в будущем.</w:t>
      </w:r>
    </w:p>
    <w:p w:rsidR="00744E2A" w:rsidRPr="002C1FED" w:rsidRDefault="00744E2A" w:rsidP="002C1FED">
      <w:pPr>
        <w:shd w:val="clear" w:color="auto" w:fill="FFFFFF" w:themeFill="background1"/>
        <w:spacing w:after="0" w:line="360" w:lineRule="auto"/>
        <w:ind w:firstLine="708"/>
        <w:jc w:val="both"/>
        <w:rPr>
          <w:rFonts w:ascii="Times New Roman" w:hAnsi="Times New Roman" w:cs="Times New Roman"/>
          <w:sz w:val="28"/>
          <w:szCs w:val="28"/>
        </w:rPr>
      </w:pPr>
      <w:r w:rsidRPr="002C1FED">
        <w:rPr>
          <w:rFonts w:ascii="Times New Roman" w:hAnsi="Times New Roman" w:cs="Times New Roman"/>
          <w:sz w:val="28"/>
          <w:szCs w:val="28"/>
        </w:rPr>
        <w:t>Проектная деятельность позволяет не только освоить необходимые навыки и инструменты, но и на практике понять, как работает индустрия графического дизайна, какие существуют тренды и направления. Это своего рода "погружение" в профессию, которое помогает ребятам определиться с тем, что им действительно интересно и в чем они могут реализоваться.</w:t>
      </w:r>
    </w:p>
    <w:p w:rsidR="002C1FED" w:rsidRPr="002C1FED" w:rsidRDefault="002C1FED" w:rsidP="002C1FED">
      <w:pPr>
        <w:shd w:val="clear" w:color="auto" w:fill="FFFFFF" w:themeFill="background1"/>
        <w:spacing w:after="0" w:line="360" w:lineRule="auto"/>
        <w:ind w:firstLine="708"/>
        <w:jc w:val="both"/>
        <w:rPr>
          <w:rFonts w:ascii="Times New Roman" w:hAnsi="Times New Roman" w:cs="Times New Roman"/>
          <w:sz w:val="28"/>
          <w:szCs w:val="28"/>
        </w:rPr>
      </w:pPr>
      <w:r w:rsidRPr="002C1FED">
        <w:rPr>
          <w:rFonts w:ascii="Times New Roman" w:hAnsi="Times New Roman" w:cs="Times New Roman"/>
          <w:sz w:val="28"/>
          <w:szCs w:val="28"/>
        </w:rPr>
        <w:t xml:space="preserve">Воспитательный компонент является важным элементом образовательного процесса, который способствует формированию у обучающихся необходимых компетенций и навыков для успешной жизни в </w:t>
      </w:r>
      <w:r w:rsidRPr="002C1FED">
        <w:rPr>
          <w:rFonts w:ascii="Times New Roman" w:hAnsi="Times New Roman" w:cs="Times New Roman"/>
          <w:sz w:val="28"/>
          <w:szCs w:val="28"/>
        </w:rPr>
        <w:lastRenderedPageBreak/>
        <w:t>современном мире. Он помогает развить у них личностные качества, социально значимые качества, навыки работы с информацией и принятия обоснованных решений, а также формирует ценностные ориентации и нравственные принципы.</w:t>
      </w:r>
    </w:p>
    <w:p w:rsidR="002C1FED" w:rsidRPr="002C1FED" w:rsidRDefault="002C1FED" w:rsidP="002C1FED">
      <w:pPr>
        <w:shd w:val="clear" w:color="auto" w:fill="FFFFFF" w:themeFill="background1"/>
        <w:spacing w:after="0" w:line="360" w:lineRule="auto"/>
        <w:jc w:val="center"/>
        <w:rPr>
          <w:rFonts w:ascii="Times New Roman" w:hAnsi="Times New Roman" w:cs="Times New Roman"/>
          <w:i/>
          <w:sz w:val="28"/>
          <w:szCs w:val="28"/>
        </w:rPr>
      </w:pPr>
      <w:r w:rsidRPr="002C1FED">
        <w:rPr>
          <w:rFonts w:ascii="Times New Roman" w:hAnsi="Times New Roman" w:cs="Times New Roman"/>
          <w:i/>
          <w:sz w:val="28"/>
          <w:szCs w:val="28"/>
        </w:rPr>
        <w:t>Направления воспитания</w:t>
      </w:r>
    </w:p>
    <w:p w:rsidR="002C1FED" w:rsidRPr="002C1FED" w:rsidRDefault="002C1FED" w:rsidP="002C1FED">
      <w:pPr>
        <w:shd w:val="clear" w:color="auto" w:fill="FFFFFF" w:themeFill="background1"/>
        <w:spacing w:after="0" w:line="360" w:lineRule="auto"/>
        <w:jc w:val="both"/>
        <w:rPr>
          <w:rFonts w:ascii="Times New Roman" w:hAnsi="Times New Roman" w:cs="Times New Roman"/>
          <w:sz w:val="28"/>
          <w:szCs w:val="28"/>
        </w:rPr>
      </w:pPr>
      <w:r w:rsidRPr="002C1FED">
        <w:rPr>
          <w:rFonts w:ascii="Times New Roman" w:hAnsi="Times New Roman" w:cs="Times New Roman"/>
          <w:i/>
          <w:sz w:val="28"/>
          <w:szCs w:val="28"/>
        </w:rPr>
        <w:t xml:space="preserve">Гражданское </w:t>
      </w:r>
      <w:r w:rsidRPr="002C1FED">
        <w:rPr>
          <w:rFonts w:ascii="Times New Roman" w:hAnsi="Times New Roman" w:cs="Times New Roman"/>
          <w:sz w:val="28"/>
          <w:szCs w:val="28"/>
        </w:rPr>
        <w:t xml:space="preserve"> включает создание условий для воспитания у детей активной гражданской позиции, ответственности, основанной на традиционных культурных, духовных и нравственных ценностях российского общества.</w:t>
      </w:r>
    </w:p>
    <w:p w:rsidR="002C1FED" w:rsidRPr="002C1FED" w:rsidRDefault="002C1FED" w:rsidP="002C1FED">
      <w:pPr>
        <w:shd w:val="clear" w:color="auto" w:fill="FFFFFF" w:themeFill="background1"/>
        <w:spacing w:after="0" w:line="360" w:lineRule="auto"/>
        <w:jc w:val="both"/>
        <w:rPr>
          <w:rFonts w:ascii="Times New Roman" w:hAnsi="Times New Roman" w:cs="Times New Roman"/>
          <w:sz w:val="28"/>
          <w:szCs w:val="28"/>
        </w:rPr>
      </w:pPr>
      <w:r w:rsidRPr="002C1FED">
        <w:rPr>
          <w:rFonts w:ascii="Times New Roman" w:hAnsi="Times New Roman" w:cs="Times New Roman"/>
          <w:i/>
          <w:sz w:val="28"/>
          <w:szCs w:val="28"/>
        </w:rPr>
        <w:t>Патриотическое</w:t>
      </w:r>
      <w:r w:rsidRPr="002C1FED">
        <w:rPr>
          <w:rFonts w:ascii="Times New Roman" w:hAnsi="Times New Roman" w:cs="Times New Roman"/>
          <w:sz w:val="28"/>
          <w:szCs w:val="28"/>
        </w:rPr>
        <w:t xml:space="preserve">  - направлено  на воспитание нравственных качеств, интереса, чувства любви и уважения к своей стране, краю, малой родине, народу и России в целом.</w:t>
      </w:r>
    </w:p>
    <w:p w:rsidR="002C1FED" w:rsidRPr="002C1FED" w:rsidRDefault="002C1FED" w:rsidP="002C1FED">
      <w:pPr>
        <w:shd w:val="clear" w:color="auto" w:fill="FFFFFF" w:themeFill="background1"/>
        <w:spacing w:after="0" w:line="360" w:lineRule="auto"/>
        <w:jc w:val="both"/>
        <w:rPr>
          <w:rFonts w:ascii="Times New Roman" w:hAnsi="Times New Roman" w:cs="Times New Roman"/>
          <w:sz w:val="28"/>
          <w:szCs w:val="28"/>
        </w:rPr>
      </w:pPr>
      <w:r w:rsidRPr="002C1FED">
        <w:rPr>
          <w:rFonts w:ascii="Times New Roman" w:hAnsi="Times New Roman" w:cs="Times New Roman"/>
          <w:i/>
          <w:sz w:val="28"/>
          <w:szCs w:val="28"/>
        </w:rPr>
        <w:t>Духовное и нравственное</w:t>
      </w:r>
      <w:r>
        <w:rPr>
          <w:rFonts w:ascii="Times New Roman" w:hAnsi="Times New Roman" w:cs="Times New Roman"/>
          <w:sz w:val="28"/>
          <w:szCs w:val="28"/>
        </w:rPr>
        <w:t xml:space="preserve"> </w:t>
      </w:r>
      <w:r w:rsidRPr="002C1FED">
        <w:rPr>
          <w:rFonts w:ascii="Times New Roman" w:hAnsi="Times New Roman" w:cs="Times New Roman"/>
          <w:sz w:val="28"/>
          <w:szCs w:val="28"/>
        </w:rPr>
        <w:t xml:space="preserve"> направлено на   формирование способности к духовному развитию, нравственному самосовершенствованию, индивидуально ответственному поведению.</w:t>
      </w:r>
    </w:p>
    <w:p w:rsidR="002C1FED" w:rsidRPr="002C1FED" w:rsidRDefault="002C1FED" w:rsidP="002C1FED">
      <w:pPr>
        <w:shd w:val="clear" w:color="auto" w:fill="FFFFFF" w:themeFill="background1"/>
        <w:spacing w:after="0" w:line="360" w:lineRule="auto"/>
        <w:jc w:val="both"/>
        <w:rPr>
          <w:rFonts w:ascii="Times New Roman" w:hAnsi="Times New Roman" w:cs="Times New Roman"/>
          <w:sz w:val="28"/>
          <w:szCs w:val="28"/>
        </w:rPr>
      </w:pPr>
      <w:r w:rsidRPr="002C1FED">
        <w:rPr>
          <w:rFonts w:ascii="Times New Roman" w:hAnsi="Times New Roman" w:cs="Times New Roman"/>
          <w:i/>
          <w:sz w:val="28"/>
          <w:szCs w:val="28"/>
        </w:rPr>
        <w:t>Трудовое воспитание и профессиональное самоопределение</w:t>
      </w:r>
      <w:r w:rsidRPr="002C1FED">
        <w:rPr>
          <w:rFonts w:ascii="Times New Roman" w:hAnsi="Times New Roman" w:cs="Times New Roman"/>
          <w:sz w:val="28"/>
          <w:szCs w:val="28"/>
        </w:rPr>
        <w:t xml:space="preserve"> реализуется посредством:</w:t>
      </w:r>
    </w:p>
    <w:p w:rsidR="002C1FED" w:rsidRPr="002C1FED" w:rsidRDefault="002C1FED" w:rsidP="002C1FED">
      <w:pPr>
        <w:shd w:val="clear" w:color="auto" w:fill="FFFFFF" w:themeFill="background1"/>
        <w:spacing w:after="0" w:line="360" w:lineRule="auto"/>
        <w:jc w:val="both"/>
        <w:rPr>
          <w:rFonts w:ascii="Times New Roman" w:hAnsi="Times New Roman" w:cs="Times New Roman"/>
          <w:sz w:val="28"/>
          <w:szCs w:val="28"/>
        </w:rPr>
      </w:pPr>
      <w:r w:rsidRPr="002C1FED">
        <w:rPr>
          <w:rFonts w:ascii="Times New Roman" w:hAnsi="Times New Roman" w:cs="Times New Roman"/>
          <w:sz w:val="28"/>
          <w:szCs w:val="28"/>
        </w:rPr>
        <w:t>- развития навыков совместной работы, умения работать самостоятельно,</w:t>
      </w:r>
    </w:p>
    <w:p w:rsidR="002C1FED" w:rsidRPr="002C1FED" w:rsidRDefault="002C1FED" w:rsidP="002C1FED">
      <w:pPr>
        <w:shd w:val="clear" w:color="auto" w:fill="FFFFFF" w:themeFill="background1"/>
        <w:spacing w:after="0" w:line="360" w:lineRule="auto"/>
        <w:jc w:val="both"/>
        <w:rPr>
          <w:rFonts w:ascii="Times New Roman" w:hAnsi="Times New Roman" w:cs="Times New Roman"/>
          <w:sz w:val="28"/>
          <w:szCs w:val="28"/>
        </w:rPr>
      </w:pPr>
      <w:r w:rsidRPr="002C1FED">
        <w:rPr>
          <w:rFonts w:ascii="Times New Roman" w:hAnsi="Times New Roman" w:cs="Times New Roman"/>
          <w:sz w:val="28"/>
          <w:szCs w:val="28"/>
        </w:rPr>
        <w:t>мобилизуя необходимые ресурсы, правильно оценивая смысл и последствия своих действий;</w:t>
      </w:r>
    </w:p>
    <w:p w:rsidR="002C1FED" w:rsidRPr="002C1FED" w:rsidRDefault="002C1FED" w:rsidP="002C1FED">
      <w:pPr>
        <w:shd w:val="clear" w:color="auto" w:fill="FFFFFF" w:themeFill="background1"/>
        <w:spacing w:after="0" w:line="360" w:lineRule="auto"/>
        <w:jc w:val="both"/>
        <w:rPr>
          <w:rFonts w:ascii="Times New Roman" w:hAnsi="Times New Roman" w:cs="Times New Roman"/>
          <w:sz w:val="28"/>
          <w:szCs w:val="28"/>
        </w:rPr>
      </w:pPr>
      <w:r w:rsidRPr="002C1FED">
        <w:rPr>
          <w:rFonts w:ascii="Times New Roman" w:hAnsi="Times New Roman" w:cs="Times New Roman"/>
          <w:sz w:val="28"/>
          <w:szCs w:val="28"/>
        </w:rPr>
        <w:t xml:space="preserve">- содействия профессиональному самоопределению, приобщения детей </w:t>
      </w:r>
      <w:proofErr w:type="gramStart"/>
      <w:r w:rsidRPr="002C1FED">
        <w:rPr>
          <w:rFonts w:ascii="Times New Roman" w:hAnsi="Times New Roman" w:cs="Times New Roman"/>
          <w:sz w:val="28"/>
          <w:szCs w:val="28"/>
        </w:rPr>
        <w:t>к</w:t>
      </w:r>
      <w:proofErr w:type="gramEnd"/>
    </w:p>
    <w:p w:rsidR="002C1FED" w:rsidRPr="002C1FED" w:rsidRDefault="002C1FED" w:rsidP="002C1FED">
      <w:pPr>
        <w:shd w:val="clear" w:color="auto" w:fill="FFFFFF" w:themeFill="background1"/>
        <w:spacing w:after="0" w:line="360" w:lineRule="auto"/>
        <w:jc w:val="both"/>
        <w:rPr>
          <w:rFonts w:ascii="Times New Roman" w:hAnsi="Times New Roman" w:cs="Times New Roman"/>
          <w:sz w:val="28"/>
          <w:szCs w:val="28"/>
        </w:rPr>
      </w:pPr>
      <w:r w:rsidRPr="002C1FED">
        <w:rPr>
          <w:rFonts w:ascii="Times New Roman" w:hAnsi="Times New Roman" w:cs="Times New Roman"/>
          <w:sz w:val="28"/>
          <w:szCs w:val="28"/>
        </w:rPr>
        <w:t>социально значимой деятельности для осмысленного выбора профессии.</w:t>
      </w:r>
    </w:p>
    <w:p w:rsidR="002C1FED" w:rsidRPr="00B939BE" w:rsidRDefault="002C1FED" w:rsidP="00B939BE">
      <w:pPr>
        <w:shd w:val="clear" w:color="auto" w:fill="FFFFFF" w:themeFill="background1"/>
        <w:spacing w:after="0" w:line="360" w:lineRule="auto"/>
        <w:jc w:val="center"/>
        <w:rPr>
          <w:rFonts w:ascii="Times New Roman" w:hAnsi="Times New Roman" w:cs="Times New Roman"/>
          <w:i/>
          <w:sz w:val="28"/>
          <w:szCs w:val="28"/>
        </w:rPr>
      </w:pPr>
      <w:r w:rsidRPr="00B939BE">
        <w:rPr>
          <w:rFonts w:ascii="Times New Roman" w:hAnsi="Times New Roman" w:cs="Times New Roman"/>
          <w:i/>
          <w:sz w:val="28"/>
          <w:szCs w:val="28"/>
        </w:rPr>
        <w:t>Основные направления воспитательной работы по ДООП:</w:t>
      </w:r>
    </w:p>
    <w:p w:rsidR="002C1FED" w:rsidRPr="002C1FED" w:rsidRDefault="00857BC9" w:rsidP="002C1FED">
      <w:pPr>
        <w:shd w:val="clear" w:color="auto" w:fill="FFFFFF" w:themeFill="background1"/>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C1FED" w:rsidRPr="002C1FED">
        <w:rPr>
          <w:rFonts w:ascii="Times New Roman" w:hAnsi="Times New Roman" w:cs="Times New Roman"/>
          <w:sz w:val="28"/>
          <w:szCs w:val="28"/>
        </w:rPr>
        <w:t xml:space="preserve"> организация конкурсов, выставок, </w:t>
      </w:r>
    </w:p>
    <w:p w:rsidR="002C1FED" w:rsidRPr="002C1FED" w:rsidRDefault="00857BC9" w:rsidP="002C1FED">
      <w:pPr>
        <w:shd w:val="clear" w:color="auto" w:fill="FFFFFF" w:themeFill="background1"/>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C1FED" w:rsidRPr="002C1FED">
        <w:rPr>
          <w:rFonts w:ascii="Times New Roman" w:hAnsi="Times New Roman" w:cs="Times New Roman"/>
          <w:sz w:val="28"/>
          <w:szCs w:val="28"/>
        </w:rPr>
        <w:t>подготовка участия в фестивалях;</w:t>
      </w:r>
    </w:p>
    <w:p w:rsidR="002C1FED" w:rsidRPr="002C1FED" w:rsidRDefault="00857BC9" w:rsidP="002C1FED">
      <w:pPr>
        <w:shd w:val="clear" w:color="auto" w:fill="FFFFFF" w:themeFill="background1"/>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C1FED" w:rsidRPr="002C1FED">
        <w:rPr>
          <w:rFonts w:ascii="Times New Roman" w:hAnsi="Times New Roman" w:cs="Times New Roman"/>
          <w:sz w:val="28"/>
          <w:szCs w:val="28"/>
        </w:rPr>
        <w:t>проведение воспитательных мероприятий и тематических праздников;</w:t>
      </w:r>
    </w:p>
    <w:p w:rsidR="002C1FED" w:rsidRPr="002C1FED" w:rsidRDefault="00857BC9" w:rsidP="002C1FED">
      <w:pPr>
        <w:shd w:val="clear" w:color="auto" w:fill="FFFFFF" w:themeFill="background1"/>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C1FED" w:rsidRPr="002C1FED">
        <w:rPr>
          <w:rFonts w:ascii="Times New Roman" w:hAnsi="Times New Roman" w:cs="Times New Roman"/>
          <w:sz w:val="28"/>
          <w:szCs w:val="28"/>
        </w:rPr>
        <w:t>реализация культурно-досуговых и профилактических программ;</w:t>
      </w:r>
    </w:p>
    <w:p w:rsidR="002C1FED" w:rsidRPr="002C1FED" w:rsidRDefault="002C1FED" w:rsidP="00857BC9">
      <w:pPr>
        <w:shd w:val="clear" w:color="auto" w:fill="FFFFFF" w:themeFill="background1"/>
        <w:spacing w:after="0" w:line="360" w:lineRule="auto"/>
        <w:ind w:firstLine="708"/>
        <w:jc w:val="both"/>
        <w:rPr>
          <w:rFonts w:ascii="Times New Roman" w:hAnsi="Times New Roman" w:cs="Times New Roman"/>
          <w:sz w:val="28"/>
          <w:szCs w:val="28"/>
        </w:rPr>
      </w:pPr>
      <w:r w:rsidRPr="002C1FED">
        <w:rPr>
          <w:rFonts w:ascii="Times New Roman" w:hAnsi="Times New Roman" w:cs="Times New Roman"/>
          <w:sz w:val="28"/>
          <w:szCs w:val="28"/>
        </w:rPr>
        <w:t>Эффективность воспитательной деятельности программ оценивается на основе комплексного подхода, учитывающего динамику развития личности воспитанника, его творческий рост, социальную адаптацию и интеграцию в культурное пространство.</w:t>
      </w:r>
    </w:p>
    <w:p w:rsidR="002C1FED" w:rsidRPr="00857BC9" w:rsidRDefault="002C1FED" w:rsidP="00857BC9">
      <w:pPr>
        <w:shd w:val="clear" w:color="auto" w:fill="FFFFFF" w:themeFill="background1"/>
        <w:spacing w:after="0" w:line="360" w:lineRule="auto"/>
        <w:ind w:firstLine="708"/>
        <w:jc w:val="both"/>
        <w:rPr>
          <w:rFonts w:ascii="Times New Roman" w:hAnsi="Times New Roman" w:cs="Times New Roman"/>
          <w:i/>
          <w:sz w:val="28"/>
          <w:szCs w:val="28"/>
        </w:rPr>
      </w:pPr>
      <w:r w:rsidRPr="00857BC9">
        <w:rPr>
          <w:rFonts w:ascii="Times New Roman" w:hAnsi="Times New Roman" w:cs="Times New Roman"/>
          <w:i/>
          <w:sz w:val="28"/>
          <w:szCs w:val="28"/>
        </w:rPr>
        <w:lastRenderedPageBreak/>
        <w:t>Критерии оценки:</w:t>
      </w:r>
    </w:p>
    <w:p w:rsidR="002C1FED" w:rsidRPr="002C1FED" w:rsidRDefault="00857BC9" w:rsidP="002C1FED">
      <w:pPr>
        <w:shd w:val="clear" w:color="auto" w:fill="FFFFFF" w:themeFill="background1"/>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C1FED" w:rsidRPr="002C1FED">
        <w:rPr>
          <w:rFonts w:ascii="Times New Roman" w:hAnsi="Times New Roman" w:cs="Times New Roman"/>
          <w:sz w:val="28"/>
          <w:szCs w:val="28"/>
        </w:rPr>
        <w:t>Динамика личностного развития: Степень развития познавательных интересов, расширение кругозора, формирование ценностных ориентаций, развитие творческого мышления и воображения.</w:t>
      </w:r>
    </w:p>
    <w:p w:rsidR="002C1FED" w:rsidRPr="002C1FED" w:rsidRDefault="00857BC9" w:rsidP="002C1FED">
      <w:pPr>
        <w:shd w:val="clear" w:color="auto" w:fill="FFFFFF" w:themeFill="background1"/>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002C1FED" w:rsidRPr="002C1FED">
        <w:rPr>
          <w:rFonts w:ascii="Times New Roman" w:hAnsi="Times New Roman" w:cs="Times New Roman"/>
          <w:sz w:val="28"/>
          <w:szCs w:val="28"/>
        </w:rPr>
        <w:t xml:space="preserve"> Творческие достижения: Участие и результаты в конкурсах, выставках, фестивалях, создание индивидуальных и коллективных проектов.</w:t>
      </w:r>
    </w:p>
    <w:p w:rsidR="002C1FED" w:rsidRPr="002C1FED" w:rsidRDefault="00857BC9" w:rsidP="002C1FED">
      <w:pPr>
        <w:shd w:val="clear" w:color="auto" w:fill="FFFFFF" w:themeFill="background1"/>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002C1FED" w:rsidRPr="002C1FED">
        <w:rPr>
          <w:rFonts w:ascii="Times New Roman" w:hAnsi="Times New Roman" w:cs="Times New Roman"/>
          <w:sz w:val="28"/>
          <w:szCs w:val="28"/>
        </w:rPr>
        <w:t xml:space="preserve"> Социальная адаптация: Умение работать в команде, коммуникативные навыки, толерантность, уважение к мнению других, активная гражданская позиция.</w:t>
      </w:r>
    </w:p>
    <w:p w:rsidR="002C1FED" w:rsidRPr="002C1FED" w:rsidRDefault="00857BC9" w:rsidP="002C1FED">
      <w:pPr>
        <w:shd w:val="clear" w:color="auto" w:fill="FFFFFF" w:themeFill="background1"/>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C1FED" w:rsidRPr="002C1FED">
        <w:rPr>
          <w:rFonts w:ascii="Times New Roman" w:hAnsi="Times New Roman" w:cs="Times New Roman"/>
          <w:sz w:val="28"/>
          <w:szCs w:val="28"/>
        </w:rPr>
        <w:t>Интеграция в культурное пространство: Посещение музеев, выставок, участие в культурных мероприятиях, интерес к изучению истории искусства и культуры.</w:t>
      </w:r>
    </w:p>
    <w:p w:rsidR="002C1FED" w:rsidRPr="002C1FED" w:rsidRDefault="002C1FED" w:rsidP="00857BC9">
      <w:pPr>
        <w:shd w:val="clear" w:color="auto" w:fill="FFFFFF" w:themeFill="background1"/>
        <w:spacing w:after="0" w:line="360" w:lineRule="auto"/>
        <w:ind w:firstLine="708"/>
        <w:jc w:val="both"/>
        <w:rPr>
          <w:rFonts w:ascii="Times New Roman" w:hAnsi="Times New Roman" w:cs="Times New Roman"/>
          <w:sz w:val="28"/>
          <w:szCs w:val="28"/>
        </w:rPr>
      </w:pPr>
      <w:r w:rsidRPr="002C1FED">
        <w:rPr>
          <w:rFonts w:ascii="Times New Roman" w:hAnsi="Times New Roman" w:cs="Times New Roman"/>
          <w:sz w:val="28"/>
          <w:szCs w:val="28"/>
        </w:rPr>
        <w:t xml:space="preserve">Главным </w:t>
      </w:r>
      <w:r w:rsidR="00B939BE">
        <w:rPr>
          <w:rFonts w:ascii="Times New Roman" w:hAnsi="Times New Roman" w:cs="Times New Roman"/>
          <w:sz w:val="28"/>
          <w:szCs w:val="28"/>
        </w:rPr>
        <w:t>результатом реализации программ</w:t>
      </w:r>
      <w:r w:rsidRPr="002C1FED">
        <w:rPr>
          <w:rFonts w:ascii="Times New Roman" w:hAnsi="Times New Roman" w:cs="Times New Roman"/>
          <w:sz w:val="28"/>
          <w:szCs w:val="28"/>
        </w:rPr>
        <w:t xml:space="preserve"> – является то, что наши  выпускники продолжают обучение, поступая в колледжи и ВУЗы по направлению «Графический дизайн».  Профориентационная деятельность помогает воспитанникам определиться с будущей профессией и развить необходимые навыки.</w:t>
      </w:r>
    </w:p>
    <w:p w:rsidR="00744E2A" w:rsidRPr="002C1FED" w:rsidRDefault="00744E2A" w:rsidP="002C1FED">
      <w:pPr>
        <w:shd w:val="clear" w:color="auto" w:fill="FFFFFF" w:themeFill="background1"/>
        <w:spacing w:after="0" w:line="360" w:lineRule="auto"/>
        <w:jc w:val="both"/>
        <w:rPr>
          <w:rFonts w:ascii="Times New Roman" w:hAnsi="Times New Roman" w:cs="Times New Roman"/>
          <w:sz w:val="28"/>
          <w:szCs w:val="28"/>
        </w:rPr>
      </w:pPr>
    </w:p>
    <w:sectPr w:rsidR="00744E2A" w:rsidRPr="002C1FED" w:rsidSect="002C1FE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16A"/>
    <w:rsid w:val="001B3D95"/>
    <w:rsid w:val="002C1FED"/>
    <w:rsid w:val="002C516A"/>
    <w:rsid w:val="00562970"/>
    <w:rsid w:val="00744E2A"/>
    <w:rsid w:val="00857BC9"/>
    <w:rsid w:val="00A91907"/>
    <w:rsid w:val="00B939BE"/>
    <w:rsid w:val="00FB00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920</Words>
  <Characters>5247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surkinag@hotmail.com</dc:creator>
  <cp:keywords/>
  <dc:description/>
  <cp:lastModifiedBy>Радуга</cp:lastModifiedBy>
  <cp:revision>8</cp:revision>
  <cp:lastPrinted>2025-11-20T10:11:00Z</cp:lastPrinted>
  <dcterms:created xsi:type="dcterms:W3CDTF">2025-11-20T09:44:00Z</dcterms:created>
  <dcterms:modified xsi:type="dcterms:W3CDTF">2025-11-21T10:23:00Z</dcterms:modified>
</cp:coreProperties>
</file>